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FLOR DE MARIA PEREZ BRAVO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SIN ASUNTO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viernes, 12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